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23118F">
        <w:rPr>
          <w:rFonts w:ascii="Courier New" w:hAnsi="Courier New"/>
          <w:b/>
          <w:sz w:val="14"/>
        </w:rPr>
        <w:t>COMPARATIVO DA DESPESA AUTORIZADA COM A REALIZADA</w:t>
      </w:r>
      <w:r>
        <w:rPr>
          <w:rFonts w:ascii="Courier New" w:hAnsi="Courier New"/>
          <w:b/>
          <w:sz w:val="14"/>
        </w:rPr>
        <w:t xml:space="preserve">                           Folha:      1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23118F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Meses 1-10 de 2024 - Anexo 11, da Lei 4.320/64     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-------------- A u t o r i z a d a ---------------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Identificação                                  Créditos        </w:t>
      </w:r>
      <w:proofErr w:type="spellStart"/>
      <w:r>
        <w:rPr>
          <w:rFonts w:ascii="Courier New" w:hAnsi="Courier New"/>
          <w:b/>
          <w:sz w:val="14"/>
        </w:rPr>
        <w:t>Créditos</w:t>
      </w:r>
      <w:proofErr w:type="spellEnd"/>
      <w:r>
        <w:rPr>
          <w:rFonts w:ascii="Courier New" w:hAnsi="Courier New"/>
          <w:b/>
          <w:sz w:val="14"/>
        </w:rPr>
        <w:t xml:space="preserve"> </w:t>
      </w:r>
      <w:proofErr w:type="spellStart"/>
      <w:r>
        <w:rPr>
          <w:rFonts w:ascii="Courier New" w:hAnsi="Courier New"/>
          <w:b/>
          <w:sz w:val="14"/>
        </w:rPr>
        <w:t>Espe</w:t>
      </w:r>
      <w:proofErr w:type="spellEnd"/>
      <w:r>
        <w:rPr>
          <w:rFonts w:ascii="Courier New" w:hAnsi="Courier New"/>
          <w:b/>
          <w:sz w:val="14"/>
        </w:rPr>
        <w:t>-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</w:t>
      </w:r>
      <w:proofErr w:type="gramStart"/>
      <w:r>
        <w:rPr>
          <w:rFonts w:ascii="Courier New" w:hAnsi="Courier New"/>
          <w:b/>
          <w:sz w:val="14"/>
        </w:rPr>
        <w:t>e</w:t>
      </w:r>
      <w:proofErr w:type="gramEnd"/>
      <w:r>
        <w:rPr>
          <w:rFonts w:ascii="Courier New" w:hAnsi="Courier New"/>
          <w:b/>
          <w:sz w:val="14"/>
        </w:rPr>
        <w:t xml:space="preserve"> Suplementares        Ordinários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LEGISLATIVO                                    6.183.600,00              0,00      6.183.600,00      3.822.803,50      2.360.796,50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AÇÃO LEGISLATIVA                               6.183.600,00              0,00      6.183.600,00      3.822.803,50      2.360.796,50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Legislativa                                    6.183.600,00              0,00      6.183.600,00      3.822.803,50      2.360.796,50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Ação Legislativa                               6.183.600,00              0,00      6.183.600,00      3.822.803,50      2.360.796,50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Manter    o   funcionamento   do   Poder       6.183.600,00              0,00      6.183.600,00      3.822.803,50      2.360.796,50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Legislativo,   </w:t>
      </w:r>
      <w:proofErr w:type="gramEnd"/>
      <w:r>
        <w:rPr>
          <w:rFonts w:ascii="Courier New" w:hAnsi="Courier New"/>
          <w:sz w:val="14"/>
        </w:rPr>
        <w:t>legislar  sobre  assuntos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municipais,   </w:t>
      </w:r>
      <w:proofErr w:type="gramEnd"/>
      <w:r>
        <w:rPr>
          <w:rFonts w:ascii="Courier New" w:hAnsi="Courier New"/>
          <w:sz w:val="14"/>
        </w:rPr>
        <w:t xml:space="preserve"> fiscalizar   os   atos da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administração</w:t>
      </w:r>
      <w:proofErr w:type="gramEnd"/>
      <w:r>
        <w:rPr>
          <w:rFonts w:ascii="Courier New" w:hAnsi="Courier New"/>
          <w:sz w:val="14"/>
        </w:rPr>
        <w:t xml:space="preserve">     municipal,     visando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atender</w:t>
      </w:r>
      <w:proofErr w:type="gramEnd"/>
      <w:r>
        <w:rPr>
          <w:rFonts w:ascii="Courier New" w:hAnsi="Courier New"/>
          <w:sz w:val="14"/>
        </w:rPr>
        <w:t xml:space="preserve">    as    exigências   e  exercer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competências  definidas</w:t>
      </w:r>
      <w:proofErr w:type="gramEnd"/>
      <w:r>
        <w:rPr>
          <w:rFonts w:ascii="Courier New" w:hAnsi="Courier New"/>
          <w:sz w:val="14"/>
        </w:rPr>
        <w:t xml:space="preserve">  em  consonância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com  os</w:t>
      </w:r>
      <w:proofErr w:type="gramEnd"/>
      <w:r>
        <w:rPr>
          <w:rFonts w:ascii="Courier New" w:hAnsi="Courier New"/>
          <w:sz w:val="14"/>
        </w:rPr>
        <w:t xml:space="preserve"> preceitos constitucionais, com a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Lei  Orgânica</w:t>
      </w:r>
      <w:proofErr w:type="gramEnd"/>
      <w:r>
        <w:rPr>
          <w:rFonts w:ascii="Courier New" w:hAnsi="Courier New"/>
          <w:sz w:val="14"/>
        </w:rPr>
        <w:t xml:space="preserve"> do Município e demais Leis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Municipais,   </w:t>
      </w:r>
      <w:proofErr w:type="gramEnd"/>
      <w:r>
        <w:rPr>
          <w:rFonts w:ascii="Courier New" w:hAnsi="Courier New"/>
          <w:sz w:val="14"/>
        </w:rPr>
        <w:t>com  Regimento  Interno da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Câmara e com a participação popular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Manutenção Atividades Legislativas             6.123.600,00              0,00      6.123.600,00      3.822.803,50      2.300.796,50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300000.00.00.00  DESPESAS</w:t>
      </w:r>
      <w:proofErr w:type="gramEnd"/>
      <w:r>
        <w:rPr>
          <w:rFonts w:ascii="Courier New" w:hAnsi="Courier New"/>
          <w:sz w:val="14"/>
        </w:rPr>
        <w:t xml:space="preserve"> CORRENTES            5.943.600,00              0,00      5.943.600,00      3.818.703,50      2.124.896,50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310000.00.00.00  PESSOAL</w:t>
      </w:r>
      <w:proofErr w:type="gramEnd"/>
      <w:r>
        <w:rPr>
          <w:rFonts w:ascii="Courier New" w:hAnsi="Courier New"/>
          <w:sz w:val="14"/>
        </w:rPr>
        <w:t xml:space="preserve">      E   ENCARGOS     4.953.600,00              0,00      4.953.600,00      3.351.914,96      1.601.685,04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SOCIAIS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319000.00.00.00  APLICAÇÕES</w:t>
      </w:r>
      <w:proofErr w:type="gramEnd"/>
      <w:r>
        <w:rPr>
          <w:rFonts w:ascii="Courier New" w:hAnsi="Courier New"/>
          <w:sz w:val="14"/>
        </w:rPr>
        <w:t xml:space="preserve"> DIRETAS            4.653.600,00              0,00      4.653.600,00      3.168.477,88      1.485.122,12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319011.00.00.00  VENCIMENTOS</w:t>
      </w:r>
      <w:proofErr w:type="gramEnd"/>
      <w:r>
        <w:rPr>
          <w:rFonts w:ascii="Courier New" w:hAnsi="Courier New"/>
          <w:sz w:val="14"/>
        </w:rPr>
        <w:t xml:space="preserve">  E  VANTAGENS     4.428.000,00              0,00      4.428.000,00      3.028.082,78      1.399.917,22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FIXAS - PESSOAL CIVIL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319013.00.00.00  CONTRIBUIÇÕES</w:t>
      </w:r>
      <w:proofErr w:type="gramEnd"/>
      <w:r>
        <w:rPr>
          <w:rFonts w:ascii="Courier New" w:hAnsi="Courier New"/>
          <w:sz w:val="14"/>
        </w:rPr>
        <w:t xml:space="preserve"> PATRONAIS         225.600,00              0,00        225.600,00        140.395,10         85.204,90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319100.00.00.00  APLIC</w:t>
      </w:r>
      <w:proofErr w:type="gramEnd"/>
      <w:r>
        <w:rPr>
          <w:rFonts w:ascii="Courier New" w:hAnsi="Courier New"/>
          <w:sz w:val="14"/>
        </w:rPr>
        <w:t>.   DIR.   DEC.  OP.       300.000,00              0,00        300.000,00        183.437,08        116.562,92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ENTRE   </w:t>
      </w:r>
      <w:proofErr w:type="gramStart"/>
      <w:r>
        <w:rPr>
          <w:rFonts w:ascii="Courier New" w:hAnsi="Courier New"/>
          <w:sz w:val="14"/>
        </w:rPr>
        <w:t>ORGÃOS,  FUNDOS</w:t>
      </w:r>
      <w:proofErr w:type="gramEnd"/>
      <w:r>
        <w:rPr>
          <w:rFonts w:ascii="Courier New" w:hAnsi="Courier New"/>
          <w:sz w:val="14"/>
        </w:rPr>
        <w:t xml:space="preserve"> E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ENT. INT. OFSS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319113.00.00.00  CONTRIBUIÇÕES</w:t>
      </w:r>
      <w:proofErr w:type="gramEnd"/>
      <w:r>
        <w:rPr>
          <w:rFonts w:ascii="Courier New" w:hAnsi="Courier New"/>
          <w:sz w:val="14"/>
        </w:rPr>
        <w:t xml:space="preserve"> PATRONAIS         300.000,00              0,00        300.000,00        183.437,08        116.562,92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330000.00.00.00  OUTRAS</w:t>
      </w:r>
      <w:proofErr w:type="gramEnd"/>
      <w:r>
        <w:rPr>
          <w:rFonts w:ascii="Courier New" w:hAnsi="Courier New"/>
          <w:sz w:val="14"/>
        </w:rPr>
        <w:t xml:space="preserve"> DESPESAS CORRENTES       990.000,00              0,00        990.000,00        466.788,54        523.211,46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990.000,00              0,00        990.000,00        466.788,54        523.211,46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339008.00.00.00  OUTROS</w:t>
      </w:r>
      <w:proofErr w:type="gramEnd"/>
      <w:r>
        <w:rPr>
          <w:rFonts w:ascii="Courier New" w:hAnsi="Courier New"/>
          <w:sz w:val="14"/>
        </w:rPr>
        <w:t xml:space="preserve">         BENEFÍCIOS        30.000,00              0,00         30.000,00              0,00         30.000,00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ASSISTENCIAIS          DO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SERVIDOR E DO MILITAR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339014.00.00.00  DIÁRIAS</w:t>
      </w:r>
      <w:proofErr w:type="gramEnd"/>
      <w:r>
        <w:rPr>
          <w:rFonts w:ascii="Courier New" w:hAnsi="Courier New"/>
          <w:sz w:val="14"/>
        </w:rPr>
        <w:t xml:space="preserve"> - PESSOAL CIVIL          90.000,00              0,00         90.000,00         28.930,00         61.070,00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339030.00.00.00  MATERIAL</w:t>
      </w:r>
      <w:proofErr w:type="gramEnd"/>
      <w:r>
        <w:rPr>
          <w:rFonts w:ascii="Courier New" w:hAnsi="Courier New"/>
          <w:sz w:val="14"/>
        </w:rPr>
        <w:t xml:space="preserve"> DE CONSUMO             120.000,00              0,00        120.000,00         20.327,52         99.672,48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339033.00.00.00  PASSAGENS</w:t>
      </w:r>
      <w:proofErr w:type="gramEnd"/>
      <w:r>
        <w:rPr>
          <w:rFonts w:ascii="Courier New" w:hAnsi="Courier New"/>
          <w:sz w:val="14"/>
        </w:rPr>
        <w:t xml:space="preserve">  E DESPESAS COM        30.000,00              0,00         30.000,00         17.489,34         12.510,66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LOCOMOÇÃO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339035.00.00.00  SERVIÇOS</w:t>
      </w:r>
      <w:proofErr w:type="gramEnd"/>
      <w:r>
        <w:rPr>
          <w:rFonts w:ascii="Courier New" w:hAnsi="Courier New"/>
          <w:sz w:val="14"/>
        </w:rPr>
        <w:t xml:space="preserve"> DE CONSULTORIA          15.000,00              0,00         15.000,00            756,00         14.244,00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339039.00.00.00  OUTROS</w:t>
      </w:r>
      <w:proofErr w:type="gramEnd"/>
      <w:r>
        <w:rPr>
          <w:rFonts w:ascii="Courier New" w:hAnsi="Courier New"/>
          <w:sz w:val="14"/>
        </w:rPr>
        <w:t xml:space="preserve"> SERVIÇOS </w:t>
      </w:r>
      <w:r w:rsidR="00F87C5D">
        <w:rPr>
          <w:rFonts w:ascii="Courier New" w:hAnsi="Courier New"/>
          <w:sz w:val="14"/>
        </w:rPr>
        <w:t xml:space="preserve">       </w:t>
      </w:r>
      <w:r>
        <w:rPr>
          <w:rFonts w:ascii="Courier New" w:hAnsi="Courier New"/>
          <w:sz w:val="14"/>
        </w:rPr>
        <w:t>DE       540.000,00              0,00        540.000,00        300.473,14        239.526,86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TERCEIROS </w:t>
      </w:r>
      <w:r w:rsidR="00F87C5D">
        <w:rPr>
          <w:rFonts w:ascii="Courier New" w:hAnsi="Courier New"/>
          <w:sz w:val="14"/>
        </w:rPr>
        <w:t>–</w:t>
      </w:r>
      <w:r>
        <w:rPr>
          <w:rFonts w:ascii="Courier New" w:hAnsi="Courier New"/>
          <w:sz w:val="14"/>
        </w:rPr>
        <w:t xml:space="preserve"> PESSOA</w:t>
      </w:r>
      <w:r w:rsidR="00F87C5D">
        <w:rPr>
          <w:rFonts w:ascii="Courier New" w:hAnsi="Courier New"/>
          <w:sz w:val="14"/>
        </w:rPr>
        <w:t xml:space="preserve"> </w:t>
      </w:r>
      <w:r>
        <w:rPr>
          <w:rFonts w:ascii="Courier New" w:hAnsi="Courier New"/>
          <w:sz w:val="14"/>
        </w:rPr>
        <w:t>JURÍDICA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 w:rsidR="003D1348">
        <w:rPr>
          <w:rFonts w:ascii="Courier New" w:hAnsi="Courier New"/>
          <w:sz w:val="14"/>
        </w:rPr>
        <w:t>339040.00.00.00  SERVIÇOS</w:t>
      </w:r>
      <w:proofErr w:type="gramEnd"/>
      <w:r w:rsidR="003D1348">
        <w:rPr>
          <w:rFonts w:ascii="Courier New" w:hAnsi="Courier New"/>
          <w:sz w:val="14"/>
        </w:rPr>
        <w:t xml:space="preserve"> DE </w:t>
      </w:r>
      <w:r>
        <w:rPr>
          <w:rFonts w:ascii="Courier New" w:hAnsi="Courier New"/>
          <w:sz w:val="14"/>
        </w:rPr>
        <w:t xml:space="preserve">TECNOLOGIA </w:t>
      </w:r>
      <w:r w:rsidR="003D1348">
        <w:rPr>
          <w:rFonts w:ascii="Courier New" w:hAnsi="Courier New"/>
          <w:sz w:val="14"/>
        </w:rPr>
        <w:t xml:space="preserve">DA </w:t>
      </w:r>
      <w:r>
        <w:rPr>
          <w:rFonts w:ascii="Courier New" w:hAnsi="Courier New"/>
          <w:sz w:val="14"/>
        </w:rPr>
        <w:t xml:space="preserve">      160.000,00              0,00        160.000,00         98.812,54         61.187,46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INFORMAÇÃO E</w:t>
      </w:r>
      <w:r w:rsidR="003D1348">
        <w:rPr>
          <w:rFonts w:ascii="Courier New" w:hAnsi="Courier New"/>
          <w:sz w:val="14"/>
        </w:rPr>
        <w:t xml:space="preserve"> </w:t>
      </w:r>
      <w:r>
        <w:rPr>
          <w:rFonts w:ascii="Courier New" w:hAnsi="Courier New"/>
          <w:sz w:val="14"/>
        </w:rPr>
        <w:t>COMUNICAÇÃO - PJ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339047.00.00.00  OBRIGAÇÕES</w:t>
      </w:r>
      <w:proofErr w:type="gramEnd"/>
      <w:r>
        <w:rPr>
          <w:rFonts w:ascii="Courier New" w:hAnsi="Courier New"/>
          <w:sz w:val="14"/>
        </w:rPr>
        <w:t xml:space="preserve">  TRIBUTÁRIAS E         5.000,00              0,00          5.000,00              0,00          5.000,00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CONTRIBUTIVAS</w:t>
      </w:r>
    </w:p>
    <w:p w:rsidR="003D1348" w:rsidRDefault="003D1348" w:rsidP="003D134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400000.00.00.00  DESPESAS</w:t>
      </w:r>
      <w:proofErr w:type="gramEnd"/>
      <w:r>
        <w:rPr>
          <w:rFonts w:ascii="Courier New" w:hAnsi="Courier New"/>
          <w:sz w:val="14"/>
        </w:rPr>
        <w:t xml:space="preserve"> DE CAPITAL             180.000,00              0,00        180.000,00          4.100,00        175.900,00</w:t>
      </w:r>
    </w:p>
    <w:p w:rsidR="003D1348" w:rsidRDefault="003D1348" w:rsidP="003D134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440000.00.00.00  INVESTIMENTOS</w:t>
      </w:r>
      <w:proofErr w:type="gramEnd"/>
      <w:r>
        <w:rPr>
          <w:rFonts w:ascii="Courier New" w:hAnsi="Courier New"/>
          <w:sz w:val="14"/>
        </w:rPr>
        <w:t xml:space="preserve">                   180.000,00              0,00        180.000,00          4.100,00        175.900,00</w:t>
      </w:r>
    </w:p>
    <w:p w:rsidR="003D1348" w:rsidRDefault="003D1348" w:rsidP="003D134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180.000,00              0,00        180.000,00          4.100,00        175.900,00</w:t>
      </w:r>
    </w:p>
    <w:p w:rsidR="003D1348" w:rsidRDefault="003D1348" w:rsidP="003D134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449052.00.00.00  EQUIPAMENTOS</w:t>
      </w:r>
      <w:proofErr w:type="gramEnd"/>
      <w:r>
        <w:rPr>
          <w:rFonts w:ascii="Courier New" w:hAnsi="Courier New"/>
          <w:sz w:val="14"/>
        </w:rPr>
        <w:t xml:space="preserve">  E  MATERIAL       180.000,00              0,00        180.000,00          4.100,00        175.900,00</w:t>
      </w:r>
    </w:p>
    <w:p w:rsidR="003D1348" w:rsidRDefault="003D1348" w:rsidP="003D1348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PERMANENTE</w:t>
      </w:r>
    </w:p>
    <w:p w:rsidR="004927C2" w:rsidRDefault="004927C2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lastRenderedPageBreak/>
        <w:t xml:space="preserve">    ESTADO DO PARANÁ                           </w:t>
      </w:r>
      <w:r w:rsidR="0023118F">
        <w:rPr>
          <w:rFonts w:ascii="Courier New" w:hAnsi="Courier New"/>
          <w:b/>
          <w:sz w:val="14"/>
        </w:rPr>
        <w:t>COMPARATIVO DA DESPESA AUTORIZADA COM A REALIZADA</w:t>
      </w:r>
      <w:r>
        <w:rPr>
          <w:rFonts w:ascii="Courier New" w:hAnsi="Courier New"/>
          <w:b/>
          <w:sz w:val="14"/>
        </w:rPr>
        <w:t xml:space="preserve">                           Folha:      2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23118F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Meses 1-10 de 2024 - Anexo 11, da Lei 4.320/64     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-------------- A u t o r i z a d a ---------------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Identificação                                  Créditos        </w:t>
      </w:r>
      <w:proofErr w:type="spellStart"/>
      <w:r>
        <w:rPr>
          <w:rFonts w:ascii="Courier New" w:hAnsi="Courier New"/>
          <w:b/>
          <w:sz w:val="14"/>
        </w:rPr>
        <w:t>Créditos</w:t>
      </w:r>
      <w:proofErr w:type="spellEnd"/>
      <w:r>
        <w:rPr>
          <w:rFonts w:ascii="Courier New" w:hAnsi="Courier New"/>
          <w:b/>
          <w:sz w:val="14"/>
        </w:rPr>
        <w:t xml:space="preserve"> </w:t>
      </w:r>
      <w:proofErr w:type="spellStart"/>
      <w:r>
        <w:rPr>
          <w:rFonts w:ascii="Courier New" w:hAnsi="Courier New"/>
          <w:b/>
          <w:sz w:val="14"/>
        </w:rPr>
        <w:t>Espe</w:t>
      </w:r>
      <w:proofErr w:type="spellEnd"/>
      <w:r>
        <w:rPr>
          <w:rFonts w:ascii="Courier New" w:hAnsi="Courier New"/>
          <w:b/>
          <w:sz w:val="14"/>
        </w:rPr>
        <w:t>-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</w:t>
      </w:r>
      <w:proofErr w:type="gramStart"/>
      <w:r>
        <w:rPr>
          <w:rFonts w:ascii="Courier New" w:hAnsi="Courier New"/>
          <w:b/>
          <w:sz w:val="14"/>
        </w:rPr>
        <w:t>e</w:t>
      </w:r>
      <w:proofErr w:type="gramEnd"/>
      <w:r>
        <w:rPr>
          <w:rFonts w:ascii="Courier New" w:hAnsi="Courier New"/>
          <w:b/>
          <w:sz w:val="14"/>
        </w:rPr>
        <w:t xml:space="preserve"> Suplementares        Ordinários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Manutenção  Atividades</w:t>
      </w:r>
      <w:proofErr w:type="gramEnd"/>
      <w:r>
        <w:rPr>
          <w:rFonts w:ascii="Courier New" w:hAnsi="Courier New"/>
          <w:sz w:val="14"/>
        </w:rPr>
        <w:t xml:space="preserve">  da  Procuradoria          60.000,00              0,00         60.000,00              0,00         60.000,00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da</w:t>
      </w:r>
      <w:proofErr w:type="gramEnd"/>
      <w:r>
        <w:rPr>
          <w:rFonts w:ascii="Courier New" w:hAnsi="Courier New"/>
          <w:sz w:val="14"/>
        </w:rPr>
        <w:t xml:space="preserve"> Mulher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bookmarkStart w:id="0" w:name="_GoBack"/>
      <w:bookmarkEnd w:id="0"/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300000.00.00.00  DESPESAS</w:t>
      </w:r>
      <w:proofErr w:type="gramEnd"/>
      <w:r>
        <w:rPr>
          <w:rFonts w:ascii="Courier New" w:hAnsi="Courier New"/>
          <w:sz w:val="14"/>
        </w:rPr>
        <w:t xml:space="preserve"> CORRENTES               60.000,00              0,00         60.000,00              0,00         60.000,00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330000.00.00.00  OUTRAS</w:t>
      </w:r>
      <w:proofErr w:type="gramEnd"/>
      <w:r>
        <w:rPr>
          <w:rFonts w:ascii="Courier New" w:hAnsi="Courier New"/>
          <w:sz w:val="14"/>
        </w:rPr>
        <w:t xml:space="preserve"> DESPESAS CORRENTES        60.000,00              0,00         60.000,00              0,00         60.000,00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 60.000,00              0,00         60.000,00              0,00         60.000,00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339014.00.00.00  DIÁRIAS</w:t>
      </w:r>
      <w:proofErr w:type="gramEnd"/>
      <w:r>
        <w:rPr>
          <w:rFonts w:ascii="Courier New" w:hAnsi="Courier New"/>
          <w:sz w:val="14"/>
        </w:rPr>
        <w:t xml:space="preserve"> - PESSOAL CIVIL          22.000,00              0,00         22.000,00              0,00         22.000,00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339030.00.00.00  MATERIAL</w:t>
      </w:r>
      <w:proofErr w:type="gramEnd"/>
      <w:r>
        <w:rPr>
          <w:rFonts w:ascii="Courier New" w:hAnsi="Courier New"/>
          <w:sz w:val="14"/>
        </w:rPr>
        <w:t xml:space="preserve"> DE CONSUMO               8.000,00              0,00          8.000,00              0,00          8.000,00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339033.00.00.00  PASSAGENS</w:t>
      </w:r>
      <w:proofErr w:type="gramEnd"/>
      <w:r>
        <w:rPr>
          <w:rFonts w:ascii="Courier New" w:hAnsi="Courier New"/>
          <w:sz w:val="14"/>
        </w:rPr>
        <w:t xml:space="preserve">  E DESPESAS COM        12.000,00              0,00         12.000,00              0,00         12.000,00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LOCOMOÇÃO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339039.00.00.00  OUTROS</w:t>
      </w:r>
      <w:proofErr w:type="gramEnd"/>
      <w:r>
        <w:rPr>
          <w:rFonts w:ascii="Courier New" w:hAnsi="Courier New"/>
          <w:sz w:val="14"/>
        </w:rPr>
        <w:t xml:space="preserve">     SERVIÇOS    DE        18.000,00              0,00         18.000,00              0,00         18.000,00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TERCEIROS </w:t>
      </w:r>
      <w:r w:rsidR="00692F4A">
        <w:rPr>
          <w:rFonts w:ascii="Courier New" w:hAnsi="Courier New"/>
          <w:sz w:val="14"/>
        </w:rPr>
        <w:t>–</w:t>
      </w:r>
      <w:r>
        <w:rPr>
          <w:rFonts w:ascii="Courier New" w:hAnsi="Courier New"/>
          <w:sz w:val="14"/>
        </w:rPr>
        <w:t xml:space="preserve"> PESSOA</w:t>
      </w:r>
      <w:r w:rsidR="00692F4A">
        <w:rPr>
          <w:rFonts w:ascii="Courier New" w:hAnsi="Courier New"/>
          <w:sz w:val="14"/>
        </w:rPr>
        <w:t xml:space="preserve"> </w:t>
      </w:r>
      <w:r>
        <w:rPr>
          <w:rFonts w:ascii="Courier New" w:hAnsi="Courier New"/>
          <w:sz w:val="14"/>
        </w:rPr>
        <w:t>JURÍDICA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Unidade Orçamentária......      6.183.600,00              0,00      6.183.600,00      3.822.803,50      2.360.796,50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Órgão.....................      6.183.600,00              0,00      6.183.600,00      3.822.803,50      2.360.796,50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Geral.....................      6.183.600,00              0,00      6.183.600,00      3.822.803,50      2.360.796,50</w:t>
      </w:r>
    </w:p>
    <w:p w:rsidR="004927C2" w:rsidRDefault="002A501C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4927C2" w:rsidRDefault="004927C2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sectPr w:rsidR="004927C2" w:rsidSect="0023118F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D6" w:rsidRDefault="00E259D6">
      <w:pPr>
        <w:rPr>
          <w:rFonts w:hint="eastAsia"/>
        </w:rPr>
      </w:pPr>
      <w:r>
        <w:separator/>
      </w:r>
    </w:p>
  </w:endnote>
  <w:endnote w:type="continuationSeparator" w:id="0">
    <w:p w:rsidR="00E259D6" w:rsidRDefault="00E259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2F" w:rsidRDefault="009B362F" w:rsidP="009B362F">
    <w:pPr>
      <w:pStyle w:val="Standard"/>
      <w:spacing w:line="240" w:lineRule="exact"/>
      <w:rPr>
        <w:rFonts w:ascii="Courier New" w:hAnsi="Courier New"/>
        <w:b/>
        <w:sz w:val="14"/>
      </w:rPr>
    </w:pPr>
    <w:r>
      <w:rPr>
        <w:rFonts w:ascii="Courier New" w:hAnsi="Courier New"/>
        <w:b/>
        <w:sz w:val="14"/>
      </w:rPr>
      <w:t xml:space="preserve">   FONTE: GOVBR - Execução Orçamentária e Contabilidade Pública, 05/</w:t>
    </w:r>
    <w:proofErr w:type="spellStart"/>
    <w:r>
      <w:rPr>
        <w:rFonts w:ascii="Courier New" w:hAnsi="Courier New"/>
        <w:b/>
        <w:sz w:val="14"/>
      </w:rPr>
      <w:t>Nov</w:t>
    </w:r>
    <w:proofErr w:type="spellEnd"/>
    <w:r>
      <w:rPr>
        <w:rFonts w:ascii="Courier New" w:hAnsi="Courier New"/>
        <w:b/>
        <w:sz w:val="14"/>
      </w:rPr>
      <w:t>/2024, 10h e 13m.</w:t>
    </w:r>
  </w:p>
  <w:p w:rsidR="009B362F" w:rsidRDefault="009B362F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D6" w:rsidRDefault="00E259D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259D6" w:rsidRDefault="00E259D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18F" w:rsidRDefault="0023118F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1416FF" wp14:editId="24C2FDFE">
              <wp:simplePos x="0" y="0"/>
              <wp:positionH relativeFrom="column">
                <wp:posOffset>1605815</wp:posOffset>
              </wp:positionH>
              <wp:positionV relativeFrom="paragraph">
                <wp:posOffset>-635635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18F" w:rsidRPr="000E42A8" w:rsidRDefault="0023118F" w:rsidP="0023118F">
                          <w:pPr>
                            <w:jc w:val="both"/>
                            <w:rPr>
                              <w:rFonts w:hint="eastAsia"/>
                            </w:rPr>
                          </w:pPr>
                          <w:r w:rsidRPr="000E42A8"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5pt;height:54.55pt" o:ole="">
                                <v:imagedata r:id="rId1" o:title=""/>
                              </v:shape>
                              <o:OLEObject Type="Embed" ProgID="CPaint5" ShapeID="_x0000_i1025" DrawAspect="Content" ObjectID="_1792309889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416FF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26.45pt;margin-top:-50.05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" filled="f" stroked="f">
              <v:textbox>
                <w:txbxContent>
                  <w:p w:rsidR="0023118F" w:rsidRPr="000E42A8" w:rsidRDefault="0023118F" w:rsidP="0023118F">
                    <w:pPr>
                      <w:jc w:val="both"/>
                      <w:rPr>
                        <w:rFonts w:hint="eastAsia"/>
                      </w:rPr>
                    </w:pPr>
                    <w:r w:rsidRPr="000E42A8">
                      <w:object w:dxaOrig="1257" w:dyaOrig="1550">
                        <v:shape id="_x0000_i1025" type="#_x0000_t75" style="width:46.25pt;height:54.55pt" o:ole="">
                          <v:imagedata r:id="rId1" o:title=""/>
                        </v:shape>
                        <o:OLEObject Type="Embed" ProgID="CPaint5" ShapeID="_x0000_i1025" DrawAspect="Content" ObjectID="_1792309889" r:id="rId3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4F39D0" wp14:editId="3F699157">
              <wp:simplePos x="0" y="0"/>
              <wp:positionH relativeFrom="column">
                <wp:posOffset>2134335</wp:posOffset>
              </wp:positionH>
              <wp:positionV relativeFrom="paragraph">
                <wp:posOffset>-513080</wp:posOffset>
              </wp:positionV>
              <wp:extent cx="4192438" cy="54346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2438" cy="543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118F" w:rsidRPr="00A55D00" w:rsidRDefault="0023118F" w:rsidP="0023118F">
                          <w:pPr>
                            <w:pStyle w:val="Cabealh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A55D00">
                            <w:t>ESTADO DO PARANÁ</w:t>
                          </w:r>
                        </w:p>
                        <w:p w:rsidR="0023118F" w:rsidRDefault="0023118F" w:rsidP="0023118F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4F39D0" id="Caixa de texto 1" o:spid="_x0000_s1027" type="#_x0000_t202" style="position:absolute;margin-left:168.05pt;margin-top:-40.4pt;width:330.1pt;height:4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" filled="f" stroked="f" strokeweight=".5pt">
              <v:textbox>
                <w:txbxContent>
                  <w:p w:rsidR="0023118F" w:rsidRPr="00A55D00" w:rsidRDefault="0023118F" w:rsidP="0023118F">
                    <w:pPr>
                      <w:pStyle w:val="Cabealho"/>
                      <w:jc w:val="center"/>
                      <w:rPr>
                        <w:rFonts w:hint="eastAsia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A55D00">
                      <w:t>ESTADO DO PARANÁ</w:t>
                    </w:r>
                  </w:p>
                  <w:p w:rsidR="0023118F" w:rsidRDefault="0023118F" w:rsidP="0023118F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C2"/>
    <w:rsid w:val="0023118F"/>
    <w:rsid w:val="002A501C"/>
    <w:rsid w:val="003D1348"/>
    <w:rsid w:val="004927C2"/>
    <w:rsid w:val="00692F4A"/>
    <w:rsid w:val="009B362F"/>
    <w:rsid w:val="00BA5EDA"/>
    <w:rsid w:val="00E259D6"/>
    <w:rsid w:val="00F8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3E3347-E41D-4BD3-89B9-30D6A897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23118F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23118F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23118F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3118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1398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8</cp:revision>
  <dcterms:created xsi:type="dcterms:W3CDTF">2024-11-05T13:25:00Z</dcterms:created>
  <dcterms:modified xsi:type="dcterms:W3CDTF">2024-11-05T14:05:00Z</dcterms:modified>
</cp:coreProperties>
</file>